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5F" w:rsidRDefault="00E4715F" w:rsidP="00EE6E58">
      <w:pPr>
        <w:autoSpaceDE w:val="0"/>
        <w:autoSpaceDN w:val="0"/>
        <w:adjustRightInd w:val="0"/>
        <w:spacing w:after="0" w:line="240" w:lineRule="auto"/>
        <w:rPr>
          <w:rFonts w:ascii="Arial" w:hAnsi="Arial" w:cs="Arial"/>
        </w:rPr>
      </w:pPr>
      <w:r w:rsidRPr="00E4715F">
        <w:rPr>
          <w:rFonts w:ascii="Arial" w:hAnsi="Arial" w:cs="Arial"/>
          <w:noProof/>
          <w:lang w:eastAsia="en-GB"/>
        </w:rPr>
        <w:drawing>
          <wp:inline distT="0" distB="0" distL="0" distR="0" wp14:anchorId="19942027" wp14:editId="62A22ECA">
            <wp:extent cx="1957836" cy="790575"/>
            <wp:effectExtent l="0" t="0" r="4445" b="0"/>
            <wp:docPr id="1" name="Picture 1" descr="X:\Watford\01_C&amp;ES\07_Cemetery\02. Cemetery Operational\Cemetery\Cemeteries\Plotbox\Logos\Watfor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atford\01_C&amp;ES\07_Cemetery\02. Cemetery Operational\Cemetery\Cemeteries\Plotbox\Logos\WatfordB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8916" cy="799087"/>
                    </a:xfrm>
                    <a:prstGeom prst="rect">
                      <a:avLst/>
                    </a:prstGeom>
                    <a:noFill/>
                    <a:ln>
                      <a:noFill/>
                    </a:ln>
                  </pic:spPr>
                </pic:pic>
              </a:graphicData>
            </a:graphic>
          </wp:inline>
        </w:drawing>
      </w: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8C30AC" w:rsidRPr="008C30AC" w:rsidRDefault="008C30AC" w:rsidP="008C30AC">
      <w:pPr>
        <w:autoSpaceDE w:val="0"/>
        <w:autoSpaceDN w:val="0"/>
        <w:adjustRightInd w:val="0"/>
        <w:spacing w:after="0" w:line="240" w:lineRule="auto"/>
        <w:jc w:val="center"/>
        <w:rPr>
          <w:rFonts w:ascii="Arial-BoldMT" w:hAnsi="Arial-BoldMT" w:cs="Arial-BoldMT"/>
          <w:b/>
          <w:bCs/>
          <w:color w:val="0070C0"/>
          <w:sz w:val="28"/>
          <w:szCs w:val="28"/>
        </w:rPr>
      </w:pPr>
      <w:r w:rsidRPr="008C30AC">
        <w:rPr>
          <w:rFonts w:ascii="Arial-BoldMT" w:hAnsi="Arial-BoldMT" w:cs="Arial-BoldMT"/>
          <w:b/>
          <w:bCs/>
          <w:color w:val="0070C0"/>
          <w:sz w:val="28"/>
          <w:szCs w:val="28"/>
        </w:rPr>
        <w:t>Guiding Principles for</w:t>
      </w:r>
    </w:p>
    <w:p w:rsidR="00E4715F" w:rsidRDefault="008C30AC" w:rsidP="008C30AC">
      <w:pPr>
        <w:autoSpaceDE w:val="0"/>
        <w:autoSpaceDN w:val="0"/>
        <w:adjustRightInd w:val="0"/>
        <w:spacing w:after="0" w:line="240" w:lineRule="auto"/>
        <w:jc w:val="center"/>
        <w:rPr>
          <w:rFonts w:ascii="Arial-BoldMT" w:hAnsi="Arial-BoldMT" w:cs="Arial-BoldMT"/>
          <w:b/>
          <w:bCs/>
          <w:color w:val="0070C0"/>
          <w:sz w:val="28"/>
          <w:szCs w:val="28"/>
        </w:rPr>
      </w:pPr>
      <w:r>
        <w:rPr>
          <w:rFonts w:ascii="Arial-BoldMT" w:hAnsi="Arial-BoldMT" w:cs="Arial-BoldMT"/>
          <w:b/>
          <w:bCs/>
          <w:color w:val="0070C0"/>
          <w:sz w:val="28"/>
          <w:szCs w:val="28"/>
        </w:rPr>
        <w:t xml:space="preserve">Burial </w:t>
      </w:r>
      <w:r w:rsidRPr="008C30AC">
        <w:rPr>
          <w:rFonts w:ascii="Arial-BoldMT" w:hAnsi="Arial-BoldMT" w:cs="Arial-BoldMT"/>
          <w:b/>
          <w:bCs/>
          <w:color w:val="0070C0"/>
          <w:sz w:val="28"/>
          <w:szCs w:val="28"/>
        </w:rPr>
        <w:t>Services</w:t>
      </w:r>
    </w:p>
    <w:p w:rsidR="008C30AC" w:rsidRDefault="008C30AC" w:rsidP="008C30AC">
      <w:pPr>
        <w:autoSpaceDE w:val="0"/>
        <w:autoSpaceDN w:val="0"/>
        <w:adjustRightInd w:val="0"/>
        <w:spacing w:after="0" w:line="240" w:lineRule="auto"/>
        <w:jc w:val="center"/>
        <w:rPr>
          <w:rFonts w:ascii="Arial-BoldMT" w:hAnsi="Arial-BoldMT" w:cs="Arial-BoldMT"/>
          <w:b/>
          <w:bCs/>
          <w:color w:val="0070C0"/>
          <w:sz w:val="28"/>
          <w:szCs w:val="28"/>
        </w:rPr>
      </w:pPr>
    </w:p>
    <w:p w:rsidR="008C30AC" w:rsidRPr="008C30AC" w:rsidRDefault="008C30AC" w:rsidP="008C30AC">
      <w:pPr>
        <w:autoSpaceDE w:val="0"/>
        <w:autoSpaceDN w:val="0"/>
        <w:adjustRightInd w:val="0"/>
        <w:spacing w:after="0" w:line="240" w:lineRule="auto"/>
        <w:jc w:val="center"/>
        <w:rPr>
          <w:rFonts w:ascii="Arial" w:hAnsi="Arial" w:cs="Arial"/>
          <w:color w:val="0070C0"/>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t>All burial facilities shall be managed with competence and efficiency, to ensure that the entire bereavement experience occurs without error or insensitivity, and meets the religious, secular, ethnic and cultural needs of the bereaved. The service shall comply with all Statutory and Health &amp; Safety requirements.</w:t>
      </w:r>
    </w:p>
    <w:p w:rsidR="008C30AC" w:rsidRDefault="008C30AC" w:rsidP="00BC2F3C">
      <w:pPr>
        <w:autoSpaceDE w:val="0"/>
        <w:autoSpaceDN w:val="0"/>
        <w:adjustRightInd w:val="0"/>
        <w:spacing w:after="0" w:line="240" w:lineRule="auto"/>
        <w:jc w:val="both"/>
        <w:rPr>
          <w:rFonts w:ascii="ArialMT" w:hAnsi="ArialMT" w:cs="ArialMT"/>
          <w:color w:val="000000"/>
          <w:sz w:val="28"/>
          <w:szCs w:val="28"/>
        </w:rPr>
      </w:pPr>
    </w:p>
    <w:p w:rsidR="008C30AC" w:rsidRPr="008C30AC" w:rsidRDefault="008C30AC" w:rsidP="00BC2F3C">
      <w:pPr>
        <w:autoSpaceDE w:val="0"/>
        <w:autoSpaceDN w:val="0"/>
        <w:adjustRightInd w:val="0"/>
        <w:spacing w:after="0" w:line="240" w:lineRule="auto"/>
        <w:jc w:val="both"/>
        <w:rPr>
          <w:rFonts w:ascii="Arial-BoldMT" w:hAnsi="Arial-BoldMT" w:cs="Arial-BoldMT"/>
          <w:b/>
          <w:bCs/>
          <w:color w:val="0070C0"/>
          <w:sz w:val="28"/>
          <w:szCs w:val="28"/>
        </w:rPr>
      </w:pPr>
      <w:r w:rsidRPr="008C30AC">
        <w:rPr>
          <w:rFonts w:ascii="Arial-BoldMT" w:hAnsi="Arial-BoldMT" w:cs="Arial-BoldMT"/>
          <w:b/>
          <w:bCs/>
          <w:color w:val="0070C0"/>
          <w:sz w:val="28"/>
          <w:szCs w:val="28"/>
        </w:rPr>
        <w:t>Service Sensitivity</w:t>
      </w:r>
    </w:p>
    <w:p w:rsidR="008C30AC" w:rsidRPr="008C30AC" w:rsidRDefault="008C30AC" w:rsidP="00BC2F3C">
      <w:pPr>
        <w:autoSpaceDE w:val="0"/>
        <w:autoSpaceDN w:val="0"/>
        <w:adjustRightInd w:val="0"/>
        <w:spacing w:after="0" w:line="240" w:lineRule="auto"/>
        <w:jc w:val="both"/>
        <w:rPr>
          <w:rFonts w:ascii="Arial" w:hAnsi="Arial" w:cs="Arial"/>
          <w:color w:val="000000"/>
        </w:rPr>
      </w:pPr>
      <w:r>
        <w:rPr>
          <w:rFonts w:ascii="Arial" w:hAnsi="Arial" w:cs="Arial"/>
          <w:color w:val="000000"/>
        </w:rPr>
        <w:t>The burial</w:t>
      </w:r>
      <w:r w:rsidRPr="008C30AC">
        <w:rPr>
          <w:rFonts w:ascii="Arial" w:hAnsi="Arial" w:cs="Arial"/>
          <w:color w:val="000000"/>
        </w:rPr>
        <w:t xml:space="preserve"> of a human body is a highly emotional occasion for those taking par</w:t>
      </w:r>
      <w:r>
        <w:rPr>
          <w:rFonts w:ascii="Arial" w:hAnsi="Arial" w:cs="Arial"/>
          <w:color w:val="000000"/>
        </w:rPr>
        <w:t>t. Each cemetery</w:t>
      </w:r>
      <w:r w:rsidRPr="008C30AC">
        <w:rPr>
          <w:rFonts w:ascii="Arial" w:hAnsi="Arial" w:cs="Arial"/>
          <w:color w:val="000000"/>
        </w:rPr>
        <w:t xml:space="preserve"> must be managed to create and maintain an atmosphere of solace and respect throughout the entire proceedings.</w:t>
      </w:r>
      <w:r w:rsidR="00964C41">
        <w:rPr>
          <w:rFonts w:ascii="Arial" w:hAnsi="Arial" w:cs="Arial"/>
          <w:color w:val="000000"/>
        </w:rPr>
        <w:t xml:space="preserve"> </w:t>
      </w:r>
      <w:r w:rsidRPr="008C30AC">
        <w:rPr>
          <w:rFonts w:ascii="Arial" w:hAnsi="Arial" w:cs="Arial"/>
          <w:color w:val="000000"/>
        </w:rPr>
        <w:t>This sensitivity must extend to all staff and contractors working in facilities, through the application of bereavement sensitive specifications. Members will respond sympathetically to individual funeral needs and shall give a justifiable reason for refusing any specific request.</w:t>
      </w:r>
    </w:p>
    <w:p w:rsidR="008C30AC" w:rsidRPr="008C30AC" w:rsidRDefault="008C30AC" w:rsidP="00BC2F3C">
      <w:pPr>
        <w:autoSpaceDE w:val="0"/>
        <w:autoSpaceDN w:val="0"/>
        <w:adjustRightInd w:val="0"/>
        <w:spacing w:after="0" w:line="240" w:lineRule="auto"/>
        <w:jc w:val="both"/>
        <w:rPr>
          <w:rFonts w:ascii="Arial" w:hAnsi="Arial" w:cs="Arial"/>
          <w:color w:val="000000"/>
        </w:rPr>
      </w:pPr>
    </w:p>
    <w:p w:rsidR="008C30AC" w:rsidRPr="008C30AC" w:rsidRDefault="008C30AC" w:rsidP="00BC2F3C">
      <w:pPr>
        <w:autoSpaceDE w:val="0"/>
        <w:autoSpaceDN w:val="0"/>
        <w:adjustRightInd w:val="0"/>
        <w:spacing w:after="0" w:line="240" w:lineRule="auto"/>
        <w:jc w:val="both"/>
        <w:rPr>
          <w:rFonts w:ascii="Arial-BoldMT" w:hAnsi="Arial-BoldMT" w:cs="Arial-BoldMT"/>
          <w:b/>
          <w:bCs/>
          <w:color w:val="0070C0"/>
          <w:sz w:val="28"/>
          <w:szCs w:val="28"/>
        </w:rPr>
      </w:pPr>
      <w:r w:rsidRPr="008C30AC">
        <w:rPr>
          <w:rFonts w:ascii="Arial-BoldMT" w:hAnsi="Arial-BoldMT" w:cs="Arial-BoldMT"/>
          <w:b/>
          <w:bCs/>
          <w:color w:val="0070C0"/>
          <w:sz w:val="28"/>
          <w:szCs w:val="28"/>
        </w:rPr>
        <w:t>Staff</w:t>
      </w: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t>All staff should possess qualifications and undergo recognised training specific to their duties. At the senior management level, the appointment of staff in possession of the Diploma of the Institute of Cemeteries and Crematorium Management should be seen as a minimum requirement. The appointment of all staff must emphasise the need for proper conduct and demeanour, as well as technical expertise. Staff must act and speak in a manner that recognises the sensitivity of bereavement, both during and outside working hours, and should not accept gratuities. All staff should be identified by name badges.</w:t>
      </w:r>
    </w:p>
    <w:p w:rsidR="008C30AC" w:rsidRDefault="008C30AC" w:rsidP="00BC2F3C">
      <w:pPr>
        <w:autoSpaceDE w:val="0"/>
        <w:autoSpaceDN w:val="0"/>
        <w:adjustRightInd w:val="0"/>
        <w:spacing w:after="0" w:line="240" w:lineRule="auto"/>
        <w:jc w:val="both"/>
        <w:rPr>
          <w:rFonts w:ascii="ArialMT" w:hAnsi="ArialMT" w:cs="ArialMT"/>
          <w:color w:val="000000"/>
          <w:sz w:val="28"/>
          <w:szCs w:val="28"/>
        </w:rPr>
      </w:pPr>
    </w:p>
    <w:p w:rsidR="008C30AC" w:rsidRPr="008C30AC" w:rsidRDefault="008C30AC" w:rsidP="00BC2F3C">
      <w:pPr>
        <w:autoSpaceDE w:val="0"/>
        <w:autoSpaceDN w:val="0"/>
        <w:adjustRightInd w:val="0"/>
        <w:spacing w:after="0" w:line="240" w:lineRule="auto"/>
        <w:jc w:val="both"/>
        <w:rPr>
          <w:rFonts w:ascii="Arial-BoldMT" w:hAnsi="Arial-BoldMT" w:cs="Arial-BoldMT"/>
          <w:b/>
          <w:bCs/>
          <w:color w:val="0070C0"/>
          <w:sz w:val="28"/>
          <w:szCs w:val="28"/>
        </w:rPr>
      </w:pPr>
      <w:r w:rsidRPr="008C30AC">
        <w:rPr>
          <w:rFonts w:ascii="Arial-BoldMT" w:hAnsi="Arial-BoldMT" w:cs="Arial-BoldMT"/>
          <w:b/>
          <w:bCs/>
          <w:color w:val="0070C0"/>
          <w:sz w:val="28"/>
          <w:szCs w:val="28"/>
        </w:rPr>
        <w:t>Environmental Issues</w:t>
      </w: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t>Every Charter member shall minimise the impact of bereavement upon the environment. This should encourage the greater use of earth friendly materials,</w:t>
      </w:r>
      <w:r w:rsidR="00964C41">
        <w:rPr>
          <w:rFonts w:ascii="Arial" w:hAnsi="Arial" w:cs="Arial"/>
          <w:color w:val="000000"/>
        </w:rPr>
        <w:t xml:space="preserve"> </w:t>
      </w:r>
      <w:r w:rsidRPr="008C30AC">
        <w:rPr>
          <w:rFonts w:ascii="Arial" w:hAnsi="Arial" w:cs="Arial"/>
          <w:color w:val="000000"/>
        </w:rPr>
        <w:t>particularly in coffins and contain</w:t>
      </w:r>
      <w:r w:rsidR="00964C41">
        <w:rPr>
          <w:rFonts w:ascii="Arial" w:hAnsi="Arial" w:cs="Arial"/>
          <w:color w:val="000000"/>
        </w:rPr>
        <w:t>ers used for burial</w:t>
      </w:r>
      <w:r w:rsidRPr="008C30AC">
        <w:rPr>
          <w:rFonts w:ascii="Arial" w:hAnsi="Arial" w:cs="Arial"/>
          <w:color w:val="000000"/>
        </w:rPr>
        <w:t>, and the use of suitable ground for burial so that water borne pollution shall not occur.</w:t>
      </w:r>
    </w:p>
    <w:p w:rsidR="008C30AC" w:rsidRPr="008C30AC" w:rsidRDefault="008C30AC" w:rsidP="00BC2F3C">
      <w:pPr>
        <w:autoSpaceDE w:val="0"/>
        <w:autoSpaceDN w:val="0"/>
        <w:adjustRightInd w:val="0"/>
        <w:spacing w:after="0" w:line="240" w:lineRule="auto"/>
        <w:jc w:val="both"/>
        <w:rPr>
          <w:rFonts w:ascii="Arial" w:hAnsi="Arial" w:cs="Arial"/>
          <w:color w:val="000000"/>
        </w:rPr>
      </w:pPr>
    </w:p>
    <w:p w:rsidR="008C30AC" w:rsidRPr="008C30AC" w:rsidRDefault="008C30AC" w:rsidP="00BC2F3C">
      <w:pPr>
        <w:autoSpaceDE w:val="0"/>
        <w:autoSpaceDN w:val="0"/>
        <w:adjustRightInd w:val="0"/>
        <w:spacing w:after="0" w:line="240" w:lineRule="auto"/>
        <w:jc w:val="both"/>
        <w:rPr>
          <w:rFonts w:ascii="Arial-BoldMT" w:hAnsi="Arial-BoldMT" w:cs="Arial-BoldMT"/>
          <w:b/>
          <w:bCs/>
          <w:color w:val="0070C0"/>
          <w:sz w:val="28"/>
          <w:szCs w:val="28"/>
        </w:rPr>
      </w:pPr>
      <w:r w:rsidRPr="008C30AC">
        <w:rPr>
          <w:rFonts w:ascii="Arial-BoldMT" w:hAnsi="Arial-BoldMT" w:cs="Arial-BoldMT"/>
          <w:b/>
          <w:bCs/>
          <w:color w:val="0070C0"/>
          <w:sz w:val="28"/>
          <w:szCs w:val="28"/>
        </w:rPr>
        <w:t>Individual Disposal</w:t>
      </w: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t>The importance of human beings as individuals and the manner in which they inter-relate with relatives and friends does not diminish in significance following death.</w:t>
      </w:r>
      <w:r w:rsidR="00964C41">
        <w:rPr>
          <w:rFonts w:ascii="Arial" w:hAnsi="Arial" w:cs="Arial"/>
          <w:color w:val="000000"/>
        </w:rPr>
        <w:t xml:space="preserve"> </w:t>
      </w:r>
      <w:r w:rsidRPr="008C30AC">
        <w:rPr>
          <w:rFonts w:ascii="Arial" w:hAnsi="Arial" w:cs="Arial"/>
          <w:color w:val="000000"/>
        </w:rPr>
        <w:t>It is important for the bereaved to k</w:t>
      </w:r>
      <w:r w:rsidR="00964C41">
        <w:rPr>
          <w:rFonts w:ascii="Arial" w:hAnsi="Arial" w:cs="Arial"/>
          <w:color w:val="000000"/>
        </w:rPr>
        <w:t>now that the burial</w:t>
      </w:r>
      <w:r w:rsidRPr="008C30AC">
        <w:rPr>
          <w:rFonts w:ascii="Arial" w:hAnsi="Arial" w:cs="Arial"/>
          <w:color w:val="000000"/>
        </w:rPr>
        <w:t xml:space="preserve"> is individually carried out, and the following </w:t>
      </w:r>
      <w:r w:rsidR="00964C41">
        <w:rPr>
          <w:rFonts w:ascii="Arial" w:hAnsi="Arial" w:cs="Arial"/>
          <w:color w:val="000000"/>
        </w:rPr>
        <w:t>r</w:t>
      </w:r>
      <w:r w:rsidRPr="008C30AC">
        <w:rPr>
          <w:rFonts w:ascii="Arial" w:hAnsi="Arial" w:cs="Arial"/>
          <w:color w:val="000000"/>
        </w:rPr>
        <w:t>equirements must, therefore, be met:</w:t>
      </w:r>
    </w:p>
    <w:p w:rsidR="008C30AC" w:rsidRDefault="008C30AC" w:rsidP="00BC2F3C">
      <w:pPr>
        <w:autoSpaceDE w:val="0"/>
        <w:autoSpaceDN w:val="0"/>
        <w:adjustRightInd w:val="0"/>
        <w:spacing w:after="0" w:line="240" w:lineRule="auto"/>
        <w:jc w:val="both"/>
        <w:rPr>
          <w:rFonts w:ascii="ArialMT" w:hAnsi="ArialMT" w:cs="ArialMT"/>
          <w:color w:val="000000"/>
          <w:sz w:val="28"/>
          <w:szCs w:val="28"/>
        </w:rPr>
      </w:pPr>
    </w:p>
    <w:p w:rsidR="008C30AC" w:rsidRPr="008C30AC" w:rsidRDefault="008C30AC" w:rsidP="00BC2F3C">
      <w:pPr>
        <w:autoSpaceDE w:val="0"/>
        <w:autoSpaceDN w:val="0"/>
        <w:adjustRightInd w:val="0"/>
        <w:spacing w:after="0" w:line="240" w:lineRule="auto"/>
        <w:jc w:val="both"/>
        <w:rPr>
          <w:rFonts w:ascii="Arial-BoldMT" w:hAnsi="Arial-BoldMT" w:cs="Arial-BoldMT"/>
          <w:b/>
          <w:bCs/>
          <w:color w:val="0070C0"/>
          <w:sz w:val="28"/>
          <w:szCs w:val="28"/>
        </w:rPr>
      </w:pPr>
      <w:r w:rsidRPr="008C30AC">
        <w:rPr>
          <w:rFonts w:ascii="Arial-BoldMT" w:hAnsi="Arial-BoldMT" w:cs="Arial-BoldMT"/>
          <w:b/>
          <w:bCs/>
          <w:color w:val="0070C0"/>
          <w:sz w:val="28"/>
          <w:szCs w:val="28"/>
        </w:rPr>
        <w:t>General Conditions</w:t>
      </w: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t>a) No coffin/container/shroud shall be accepted at a cemetery unless the name of the deceased therein is clearly shown.</w:t>
      </w: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t>b) The identity shown on the coffin/container /shroud shall be verified at every funeral.</w:t>
      </w: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lastRenderedPageBreak/>
        <w:t>c) If burial is to occur, the body and its coffin/container/shroud shall be placed in the identified grave.</w:t>
      </w:r>
    </w:p>
    <w:p w:rsidR="008C30AC" w:rsidRDefault="008C30AC" w:rsidP="00BC2F3C">
      <w:pPr>
        <w:autoSpaceDE w:val="0"/>
        <w:autoSpaceDN w:val="0"/>
        <w:adjustRightInd w:val="0"/>
        <w:spacing w:after="0" w:line="240" w:lineRule="auto"/>
        <w:jc w:val="both"/>
        <w:rPr>
          <w:rFonts w:ascii="ArialMT" w:hAnsi="ArialMT" w:cs="ArialMT"/>
          <w:color w:val="000000"/>
          <w:sz w:val="28"/>
          <w:szCs w:val="28"/>
        </w:rPr>
      </w:pPr>
    </w:p>
    <w:p w:rsidR="008C30AC" w:rsidRPr="008C30AC" w:rsidRDefault="008C30AC" w:rsidP="00BC2F3C">
      <w:pPr>
        <w:autoSpaceDE w:val="0"/>
        <w:autoSpaceDN w:val="0"/>
        <w:adjustRightInd w:val="0"/>
        <w:spacing w:after="0" w:line="240" w:lineRule="auto"/>
        <w:jc w:val="both"/>
        <w:rPr>
          <w:rFonts w:ascii="Arial-BoldMT" w:hAnsi="Arial-BoldMT" w:cs="Arial-BoldMT"/>
          <w:b/>
          <w:bCs/>
          <w:color w:val="0070C0"/>
          <w:sz w:val="28"/>
          <w:szCs w:val="28"/>
        </w:rPr>
      </w:pPr>
      <w:r w:rsidRPr="008C30AC">
        <w:rPr>
          <w:rFonts w:ascii="Arial-BoldMT" w:hAnsi="Arial-BoldMT" w:cs="Arial-BoldMT"/>
          <w:b/>
          <w:bCs/>
          <w:color w:val="0070C0"/>
          <w:sz w:val="28"/>
          <w:szCs w:val="28"/>
        </w:rPr>
        <w:t>Requirements Relating To Burial</w:t>
      </w:r>
    </w:p>
    <w:p w:rsidR="008C30AC" w:rsidRPr="00964C41" w:rsidRDefault="008C30AC" w:rsidP="00BC2F3C">
      <w:pPr>
        <w:autoSpaceDE w:val="0"/>
        <w:autoSpaceDN w:val="0"/>
        <w:adjustRightInd w:val="0"/>
        <w:spacing w:after="0" w:line="240" w:lineRule="auto"/>
        <w:jc w:val="both"/>
        <w:rPr>
          <w:rFonts w:ascii="Arial" w:hAnsi="Arial" w:cs="Arial"/>
          <w:color w:val="000000"/>
        </w:rPr>
      </w:pPr>
      <w:r w:rsidRPr="00964C41">
        <w:rPr>
          <w:rFonts w:ascii="Arial" w:hAnsi="Arial" w:cs="Arial"/>
          <w:color w:val="000000"/>
        </w:rPr>
        <w:t>a) After the coffin/container/shroud and body have been committed into the grave, they shall not be removed or otherwise disturbed except for lawful exhumation, by licence and/or faculty or by the order of a Coroner.</w:t>
      </w:r>
    </w:p>
    <w:p w:rsidR="008C30AC" w:rsidRPr="00964C41" w:rsidRDefault="008C30AC" w:rsidP="00BC2F3C">
      <w:pPr>
        <w:autoSpaceDE w:val="0"/>
        <w:autoSpaceDN w:val="0"/>
        <w:adjustRightInd w:val="0"/>
        <w:spacing w:after="0" w:line="240" w:lineRule="auto"/>
        <w:jc w:val="both"/>
        <w:rPr>
          <w:rFonts w:ascii="Arial" w:hAnsi="Arial" w:cs="Arial"/>
          <w:color w:val="000000"/>
        </w:rPr>
      </w:pPr>
      <w:r w:rsidRPr="00964C41">
        <w:rPr>
          <w:rFonts w:ascii="Arial" w:hAnsi="Arial" w:cs="Arial"/>
          <w:color w:val="000000"/>
        </w:rPr>
        <w:t>b) Immediately after the mourners have departed the graveside, the grave shall be entirely backfilled and made tidy. This work will be completed on the day of the burial and must not extend overnight.</w:t>
      </w:r>
    </w:p>
    <w:p w:rsidR="008C30AC" w:rsidRDefault="008C30AC" w:rsidP="00BC2F3C">
      <w:pPr>
        <w:autoSpaceDE w:val="0"/>
        <w:autoSpaceDN w:val="0"/>
        <w:adjustRightInd w:val="0"/>
        <w:spacing w:after="0" w:line="240" w:lineRule="auto"/>
        <w:jc w:val="both"/>
        <w:rPr>
          <w:rFonts w:ascii="ArialMT" w:hAnsi="ArialMT" w:cs="ArialMT"/>
          <w:color w:val="000000"/>
          <w:sz w:val="28"/>
          <w:szCs w:val="28"/>
        </w:rPr>
      </w:pPr>
    </w:p>
    <w:p w:rsidR="008C30AC" w:rsidRPr="008C30AC" w:rsidRDefault="008C30AC" w:rsidP="00BC2F3C">
      <w:pPr>
        <w:autoSpaceDE w:val="0"/>
        <w:autoSpaceDN w:val="0"/>
        <w:adjustRightInd w:val="0"/>
        <w:spacing w:after="0" w:line="240" w:lineRule="auto"/>
        <w:jc w:val="both"/>
        <w:rPr>
          <w:rFonts w:ascii="Arial-BoldMT" w:hAnsi="Arial-BoldMT" w:cs="Arial-BoldMT"/>
          <w:b/>
          <w:bCs/>
          <w:color w:val="0070C0"/>
          <w:sz w:val="28"/>
          <w:szCs w:val="28"/>
        </w:rPr>
      </w:pPr>
      <w:r w:rsidRPr="008C30AC">
        <w:rPr>
          <w:rFonts w:ascii="Arial-BoldMT" w:hAnsi="Arial-BoldMT" w:cs="Arial-BoldMT"/>
          <w:b/>
          <w:bCs/>
          <w:color w:val="0070C0"/>
          <w:sz w:val="28"/>
          <w:szCs w:val="28"/>
        </w:rPr>
        <w:t>Inspection</w:t>
      </w:r>
    </w:p>
    <w:p w:rsidR="008C30AC" w:rsidRPr="008C30AC" w:rsidRDefault="008C30AC" w:rsidP="00BC2F3C">
      <w:pPr>
        <w:autoSpaceDE w:val="0"/>
        <w:autoSpaceDN w:val="0"/>
        <w:adjustRightInd w:val="0"/>
        <w:spacing w:after="0" w:line="240" w:lineRule="auto"/>
        <w:jc w:val="both"/>
        <w:rPr>
          <w:rFonts w:ascii="Arial" w:hAnsi="Arial" w:cs="Arial"/>
          <w:color w:val="000000"/>
        </w:rPr>
      </w:pPr>
      <w:r w:rsidRPr="008C30AC">
        <w:rPr>
          <w:rFonts w:ascii="Arial" w:hAnsi="Arial" w:cs="Arial"/>
          <w:color w:val="000000"/>
        </w:rPr>
        <w:t>Everyone has the right to inspect the crematorium or cemetery during normal working hours, upon application to the manager of the facility.</w:t>
      </w:r>
    </w:p>
    <w:p w:rsidR="00E4715F" w:rsidRPr="008C30AC" w:rsidRDefault="00E4715F" w:rsidP="00BC2F3C">
      <w:pPr>
        <w:autoSpaceDE w:val="0"/>
        <w:autoSpaceDN w:val="0"/>
        <w:adjustRightInd w:val="0"/>
        <w:spacing w:after="0" w:line="240" w:lineRule="auto"/>
        <w:jc w:val="both"/>
        <w:rPr>
          <w:rFonts w:ascii="Arial" w:hAnsi="Arial" w:cs="Arial"/>
        </w:rPr>
      </w:pPr>
      <w:bookmarkStart w:id="0" w:name="_GoBack"/>
      <w:bookmarkEnd w:id="0"/>
    </w:p>
    <w:sectPr w:rsidR="00E4715F" w:rsidRPr="008C3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58"/>
    <w:rsid w:val="000D1066"/>
    <w:rsid w:val="00453D98"/>
    <w:rsid w:val="00572EC0"/>
    <w:rsid w:val="00615E78"/>
    <w:rsid w:val="0072732F"/>
    <w:rsid w:val="008C30AC"/>
    <w:rsid w:val="00964C41"/>
    <w:rsid w:val="00AF268A"/>
    <w:rsid w:val="00B55217"/>
    <w:rsid w:val="00BC2F3C"/>
    <w:rsid w:val="00C738F1"/>
    <w:rsid w:val="00E02283"/>
    <w:rsid w:val="00E4715F"/>
    <w:rsid w:val="00E84DC9"/>
    <w:rsid w:val="00E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AB30-0F7F-4C8F-9636-04115C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8"/>
  </w:style>
  <w:style w:type="paragraph" w:styleId="Heading1">
    <w:name w:val="heading 1"/>
    <w:basedOn w:val="Normal"/>
    <w:next w:val="Normal"/>
    <w:link w:val="Heading1Char"/>
    <w:uiPriority w:val="9"/>
    <w:qFormat/>
    <w:rsid w:val="00EE6E5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E6E5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5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5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E6E5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E6E5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6E5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6E5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6E5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5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E6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6E5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6E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E6E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E6E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E6E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6E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6E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6E58"/>
    <w:pPr>
      <w:spacing w:line="240" w:lineRule="auto"/>
    </w:pPr>
    <w:rPr>
      <w:b/>
      <w:bCs/>
      <w:smallCaps/>
      <w:color w:val="44546A" w:themeColor="text2"/>
    </w:rPr>
  </w:style>
  <w:style w:type="paragraph" w:styleId="Title">
    <w:name w:val="Title"/>
    <w:basedOn w:val="Normal"/>
    <w:next w:val="Normal"/>
    <w:link w:val="TitleChar"/>
    <w:uiPriority w:val="10"/>
    <w:qFormat/>
    <w:rsid w:val="00EE6E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6E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6E5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6E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E6E58"/>
    <w:rPr>
      <w:b/>
      <w:bCs/>
    </w:rPr>
  </w:style>
  <w:style w:type="character" w:styleId="Emphasis">
    <w:name w:val="Emphasis"/>
    <w:basedOn w:val="DefaultParagraphFont"/>
    <w:uiPriority w:val="20"/>
    <w:qFormat/>
    <w:rsid w:val="00EE6E58"/>
    <w:rPr>
      <w:i/>
      <w:iCs/>
    </w:rPr>
  </w:style>
  <w:style w:type="paragraph" w:styleId="NoSpacing">
    <w:name w:val="No Spacing"/>
    <w:uiPriority w:val="1"/>
    <w:qFormat/>
    <w:rsid w:val="00EE6E58"/>
    <w:pPr>
      <w:spacing w:after="0" w:line="240" w:lineRule="auto"/>
    </w:pPr>
  </w:style>
  <w:style w:type="paragraph" w:styleId="Quote">
    <w:name w:val="Quote"/>
    <w:basedOn w:val="Normal"/>
    <w:next w:val="Normal"/>
    <w:link w:val="QuoteChar"/>
    <w:uiPriority w:val="29"/>
    <w:qFormat/>
    <w:rsid w:val="00EE6E5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6E58"/>
    <w:rPr>
      <w:color w:val="44546A" w:themeColor="text2"/>
      <w:sz w:val="24"/>
      <w:szCs w:val="24"/>
    </w:rPr>
  </w:style>
  <w:style w:type="paragraph" w:styleId="IntenseQuote">
    <w:name w:val="Intense Quote"/>
    <w:basedOn w:val="Normal"/>
    <w:next w:val="Normal"/>
    <w:link w:val="IntenseQuoteChar"/>
    <w:uiPriority w:val="30"/>
    <w:qFormat/>
    <w:rsid w:val="00EE6E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6E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6E58"/>
    <w:rPr>
      <w:i/>
      <w:iCs/>
      <w:color w:val="595959" w:themeColor="text1" w:themeTint="A6"/>
    </w:rPr>
  </w:style>
  <w:style w:type="character" w:styleId="IntenseEmphasis">
    <w:name w:val="Intense Emphasis"/>
    <w:basedOn w:val="DefaultParagraphFont"/>
    <w:uiPriority w:val="21"/>
    <w:qFormat/>
    <w:rsid w:val="00EE6E58"/>
    <w:rPr>
      <w:b/>
      <w:bCs/>
      <w:i/>
      <w:iCs/>
    </w:rPr>
  </w:style>
  <w:style w:type="character" w:styleId="SubtleReference">
    <w:name w:val="Subtle Reference"/>
    <w:basedOn w:val="DefaultParagraphFont"/>
    <w:uiPriority w:val="31"/>
    <w:qFormat/>
    <w:rsid w:val="00EE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6E58"/>
    <w:rPr>
      <w:b/>
      <w:bCs/>
      <w:smallCaps/>
      <w:color w:val="44546A" w:themeColor="text2"/>
      <w:u w:val="single"/>
    </w:rPr>
  </w:style>
  <w:style w:type="character" w:styleId="BookTitle">
    <w:name w:val="Book Title"/>
    <w:basedOn w:val="DefaultParagraphFont"/>
    <w:uiPriority w:val="33"/>
    <w:qFormat/>
    <w:rsid w:val="00EE6E58"/>
    <w:rPr>
      <w:b/>
      <w:bCs/>
      <w:smallCaps/>
      <w:spacing w:val="10"/>
    </w:rPr>
  </w:style>
  <w:style w:type="paragraph" w:styleId="TOCHeading">
    <w:name w:val="TOC Heading"/>
    <w:basedOn w:val="Heading1"/>
    <w:next w:val="Normal"/>
    <w:uiPriority w:val="39"/>
    <w:semiHidden/>
    <w:unhideWhenUsed/>
    <w:qFormat/>
    <w:rsid w:val="00EE6E58"/>
    <w:pPr>
      <w:outlineLvl w:val="9"/>
    </w:pPr>
  </w:style>
  <w:style w:type="character" w:styleId="Hyperlink">
    <w:name w:val="Hyperlink"/>
    <w:basedOn w:val="DefaultParagraphFont"/>
    <w:uiPriority w:val="99"/>
    <w:unhideWhenUsed/>
    <w:rsid w:val="00AF2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4</cp:revision>
  <dcterms:created xsi:type="dcterms:W3CDTF">2020-02-17T11:20:00Z</dcterms:created>
  <dcterms:modified xsi:type="dcterms:W3CDTF">2020-02-17T11:55:00Z</dcterms:modified>
</cp:coreProperties>
</file>